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69A5" w14:textId="77777777" w:rsidR="00FF761B" w:rsidRDefault="00FF761B" w:rsidP="00FF761B">
      <w:pPr>
        <w:autoSpaceDE w:val="0"/>
        <w:autoSpaceDN w:val="0"/>
        <w:adjustRightInd w:val="0"/>
        <w:spacing w:before="660" w:after="220" w:line="220" w:lineRule="atLeast"/>
        <w:ind w:right="-1826"/>
        <w:rPr>
          <w:rFonts w:ascii="Times" w:hAnsi="Times" w:cs="Times"/>
          <w:spacing w:val="3"/>
          <w:kern w:val="1"/>
          <w:sz w:val="20"/>
          <w:szCs w:val="20"/>
          <w:lang w:val="en-US"/>
        </w:rPr>
      </w:pPr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 xml:space="preserve">Zuzana </w:t>
      </w:r>
      <w:proofErr w:type="spellStart"/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>K</w:t>
      </w:r>
      <w:r>
        <w:rPr>
          <w:rFonts w:ascii="Times New Roman" w:hAnsi="Times New Roman" w:cs="Times New Roman"/>
          <w:spacing w:val="3"/>
          <w:kern w:val="1"/>
          <w:sz w:val="20"/>
          <w:szCs w:val="20"/>
          <w:lang w:val="en-US"/>
        </w:rPr>
        <w:t>ř</w:t>
      </w:r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>íhová</w:t>
      </w:r>
      <w:proofErr w:type="spellEnd"/>
    </w:p>
    <w:p w14:paraId="02B2D0FD" w14:textId="77777777" w:rsidR="00FF761B" w:rsidRDefault="00FF761B" w:rsidP="00FF761B">
      <w:pPr>
        <w:autoSpaceDE w:val="0"/>
        <w:autoSpaceDN w:val="0"/>
        <w:adjustRightInd w:val="0"/>
        <w:spacing w:before="660" w:after="220" w:line="220" w:lineRule="atLeast"/>
        <w:ind w:right="-1826"/>
        <w:rPr>
          <w:rFonts w:ascii="Times" w:hAnsi="Times" w:cs="Times"/>
          <w:spacing w:val="3"/>
          <w:kern w:val="1"/>
          <w:sz w:val="20"/>
          <w:szCs w:val="20"/>
          <w:lang w:val="en-US"/>
        </w:rPr>
      </w:pPr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>Literary censorship in Iran: The unbearable burden of being of authors and publishers</w:t>
      </w:r>
    </w:p>
    <w:p w14:paraId="210818B5" w14:textId="77777777" w:rsidR="00FF761B" w:rsidRDefault="00FF761B" w:rsidP="00FF761B">
      <w:pPr>
        <w:autoSpaceDE w:val="0"/>
        <w:autoSpaceDN w:val="0"/>
        <w:adjustRightInd w:val="0"/>
        <w:spacing w:before="113" w:after="220" w:line="220" w:lineRule="atLeast"/>
        <w:ind w:right="-1826"/>
        <w:rPr>
          <w:rFonts w:ascii="Times" w:hAnsi="Times" w:cs="Times"/>
          <w:spacing w:val="3"/>
          <w:kern w:val="1"/>
          <w:sz w:val="18"/>
          <w:szCs w:val="18"/>
          <w:lang w:val="en-US"/>
        </w:rPr>
      </w:pPr>
      <w:r>
        <w:rPr>
          <w:rFonts w:ascii="Times" w:hAnsi="Times" w:cs="Times"/>
          <w:spacing w:val="3"/>
          <w:kern w:val="1"/>
          <w:sz w:val="18"/>
          <w:szCs w:val="18"/>
          <w:lang w:val="en-US"/>
        </w:rPr>
        <w:t xml:space="preserve">Iran. Literary censorship. Islamic norms. Prose fiction in translation. </w:t>
      </w:r>
    </w:p>
    <w:p w14:paraId="609076DE" w14:textId="77777777" w:rsidR="00FF761B" w:rsidRDefault="00FF761B" w:rsidP="00FF761B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The article discusses the restrictions of literary publishing in the Islamic Republic of Iran from 1979 onwards. </w:t>
      </w:r>
    </w:p>
    <w:p w14:paraId="55D0B9BA" w14:textId="77777777" w:rsidR="00FF761B" w:rsidRDefault="00FF761B" w:rsidP="00FF761B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It lists the regulations passed by the Supreme Council of Cultural Revolution and administered by </w:t>
      </w:r>
    </w:p>
    <w:p w14:paraId="07D94108" w14:textId="77777777" w:rsidR="00FF761B" w:rsidRDefault="00FF761B" w:rsidP="00FF761B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the Ministry of Culture and Islamic Guidance. Among the many different aspects of literary censorship, </w:t>
      </w:r>
    </w:p>
    <w:p w14:paraId="0D643233" w14:textId="77777777" w:rsidR="00FF761B" w:rsidRDefault="00FF761B" w:rsidP="00FF761B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it focuses mainly on the inspection of values considered incompatible with Islamic norms, such as </w:t>
      </w:r>
    </w:p>
    <w:p w14:paraId="40BD160B" w14:textId="77777777" w:rsidR="00FF761B" w:rsidRDefault="00FF761B" w:rsidP="00FF761B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the so-called “promotion of moral decadence”. The restrictions on freedom of expression in Iran </w:t>
      </w:r>
    </w:p>
    <w:p w14:paraId="6FD3D755" w14:textId="77777777" w:rsidR="00FF761B" w:rsidRDefault="00FF761B" w:rsidP="00FF761B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are demonstrated on the example of the translation of Milan Kundera’s novel </w:t>
      </w:r>
      <w:r>
        <w:rPr>
          <w:rFonts w:ascii="Helvetica" w:hAnsi="Helvetica" w:cs="Helvetica"/>
          <w:i/>
          <w:iCs/>
          <w:spacing w:val="3"/>
          <w:kern w:val="1"/>
          <w:sz w:val="20"/>
          <w:szCs w:val="20"/>
          <w:lang w:val="en-US"/>
        </w:rPr>
        <w:t>The Unbearable Lightness of Being</w:t>
      </w: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 </w:t>
      </w:r>
    </w:p>
    <w:p w14:paraId="5E86F1D4" w14:textId="77777777" w:rsidR="00FF761B" w:rsidRDefault="00FF761B" w:rsidP="00FF761B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(1985) into Persian. The article shows the impact of control over book publishing activities on readers, </w:t>
      </w:r>
    </w:p>
    <w:p w14:paraId="4EA8A455" w14:textId="2CF8C414" w:rsidR="00FF761B" w:rsidRDefault="00FF761B" w:rsidP="00FF761B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bookmarkStart w:id="0" w:name="_GoBack"/>
      <w:bookmarkEnd w:id="0"/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authors and publishers. </w:t>
      </w:r>
    </w:p>
    <w:p w14:paraId="339DF52E" w14:textId="77777777" w:rsidR="003E011A" w:rsidRDefault="003E011A"/>
    <w:sectPr w:rsidR="003E011A" w:rsidSect="009078B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B"/>
    <w:rsid w:val="000C1E48"/>
    <w:rsid w:val="000E6DCF"/>
    <w:rsid w:val="00110644"/>
    <w:rsid w:val="00185932"/>
    <w:rsid w:val="001D66B8"/>
    <w:rsid w:val="00200609"/>
    <w:rsid w:val="00224383"/>
    <w:rsid w:val="0026712F"/>
    <w:rsid w:val="00387921"/>
    <w:rsid w:val="003B0440"/>
    <w:rsid w:val="003E011A"/>
    <w:rsid w:val="004014D8"/>
    <w:rsid w:val="00425D41"/>
    <w:rsid w:val="00591D25"/>
    <w:rsid w:val="006A7B8D"/>
    <w:rsid w:val="006C682C"/>
    <w:rsid w:val="006D50A6"/>
    <w:rsid w:val="007B6B69"/>
    <w:rsid w:val="007E04DC"/>
    <w:rsid w:val="0082770A"/>
    <w:rsid w:val="00840B8B"/>
    <w:rsid w:val="008A2C41"/>
    <w:rsid w:val="008A7498"/>
    <w:rsid w:val="008B3FFB"/>
    <w:rsid w:val="008D408B"/>
    <w:rsid w:val="00951B76"/>
    <w:rsid w:val="009C0CED"/>
    <w:rsid w:val="009F1E63"/>
    <w:rsid w:val="00A3627A"/>
    <w:rsid w:val="00A47926"/>
    <w:rsid w:val="00AE395B"/>
    <w:rsid w:val="00B02071"/>
    <w:rsid w:val="00BB52A6"/>
    <w:rsid w:val="00C02AC5"/>
    <w:rsid w:val="00C14F43"/>
    <w:rsid w:val="00C20563"/>
    <w:rsid w:val="00E6007C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8B8262"/>
  <w15:chartTrackingRefBased/>
  <w15:docId w15:val="{34FD24DA-5E38-9541-A1FB-42D9E810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2019-01-30T09:49:00Z</dcterms:created>
  <dcterms:modified xsi:type="dcterms:W3CDTF">2019-01-30T09:50:00Z</dcterms:modified>
</cp:coreProperties>
</file>