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3A33" w14:textId="77777777" w:rsidR="00A247B1" w:rsidRDefault="00A247B1" w:rsidP="00A247B1">
      <w:pPr>
        <w:autoSpaceDE w:val="0"/>
        <w:autoSpaceDN w:val="0"/>
        <w:adjustRightInd w:val="0"/>
        <w:spacing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Anton Pokrivčák</w:t>
      </w:r>
    </w:p>
    <w:p w14:paraId="484698C2" w14:textId="77777777" w:rsidR="00A247B1" w:rsidRDefault="00A247B1" w:rsidP="00A247B1">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Metaphor in the poetry of Imagists</w:t>
      </w:r>
    </w:p>
    <w:p w14:paraId="575F2956" w14:textId="77777777" w:rsidR="00A247B1" w:rsidRDefault="00A247B1" w:rsidP="00A247B1">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Metaphor. Symbol. Modernism. Image. Imagism. Figurativeness. Ezra Pound. Wallace Stevens. Being.</w:t>
      </w:r>
    </w:p>
    <w:p w14:paraId="78C1A06E" w14:textId="77777777" w:rsidR="00A247B1" w:rsidRDefault="00A247B1" w:rsidP="00A247B1">
      <w:pPr>
        <w:autoSpaceDE w:val="0"/>
        <w:autoSpaceDN w:val="0"/>
        <w:adjustRightInd w:val="0"/>
        <w:spacing w:line="288" w:lineRule="auto"/>
        <w:ind w:right="-1826"/>
        <w:jc w:val="both"/>
        <w:rPr>
          <w:rFonts w:ascii="Helvetica" w:hAnsi="Helvetica" w:cs="Helvetica"/>
          <w:i/>
          <w:iCs/>
          <w:spacing w:val="3"/>
          <w:kern w:val="1"/>
          <w:sz w:val="20"/>
          <w:szCs w:val="20"/>
          <w:lang w:val="en-US"/>
        </w:rPr>
      </w:pPr>
      <w:r>
        <w:rPr>
          <w:rFonts w:ascii="Helvetica" w:hAnsi="Helvetica" w:cs="Helvetica"/>
          <w:spacing w:val="3"/>
          <w:kern w:val="1"/>
          <w:sz w:val="20"/>
          <w:szCs w:val="20"/>
          <w:lang w:val="en-US"/>
        </w:rPr>
        <w:t>The article discusses the role of metaphor in the new poetic response to reality which emerged at the beginning of the twentieth century, especially in the work of some Anglo-American poets and critics, known as Imagists. The new trends, which the poets were part of as well as helped define, drew on the philosophy of T. E. Hulme who claimed that the future poetry will consist of dry and sophisticated images, which is in striking contrast to rich romantic imagery. The interpretive part of the article draws attention to imagistic anthologies in which the poets expressed the new sensibility through several visually striking poems, most of them forgotten by now, as well as to the handling of metaphor in some poems by Ezra Pound and Wallace Stevens.</w:t>
      </w:r>
    </w:p>
    <w:p w14:paraId="18122EE1" w14:textId="77777777" w:rsidR="003E011A" w:rsidRPr="00A247B1" w:rsidRDefault="003E011A">
      <w:pPr>
        <w:rPr>
          <w:lang w:val="en-US"/>
        </w:rPr>
      </w:pPr>
      <w:bookmarkStart w:id="0" w:name="_GoBack"/>
      <w:bookmarkEnd w:id="0"/>
    </w:p>
    <w:sectPr w:rsidR="003E011A" w:rsidRPr="00A247B1"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B1"/>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247B1"/>
    <w:rsid w:val="00A3627A"/>
    <w:rsid w:val="00A47926"/>
    <w:rsid w:val="00AE395B"/>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09CA63"/>
  <w15:chartTrackingRefBased/>
  <w15:docId w15:val="{2F8E5124-DD9C-1645-9885-EE639AEE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2018-11-15T16:45:00Z</dcterms:created>
  <dcterms:modified xsi:type="dcterms:W3CDTF">2018-11-15T16:45:00Z</dcterms:modified>
</cp:coreProperties>
</file>